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6E" w:rsidRPr="009B4A6E" w:rsidRDefault="009B4A6E" w:rsidP="009B4A6E">
      <w:pPr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 w:rsidRPr="009B4A6E">
        <w:rPr>
          <w:rFonts w:asciiTheme="majorHAnsi" w:hAnsiTheme="majorHAnsi" w:cs="Helvetica-Bold"/>
          <w:b/>
          <w:bCs/>
          <w:color w:val="C00000"/>
          <w:sz w:val="48"/>
          <w:szCs w:val="48"/>
        </w:rPr>
        <w:t>MEKANİK KAPAN</w:t>
      </w:r>
    </w:p>
    <w:p w:rsidR="009B4A6E" w:rsidRDefault="004B3554" w:rsidP="009B4A6E">
      <w:pPr>
        <w:rPr>
          <w:rFonts w:asciiTheme="majorHAnsi" w:hAnsiTheme="majorHAnsi" w:cs="Helvetica-Bold"/>
          <w:b/>
          <w:bCs/>
          <w:color w:val="C0504D" w:themeColor="accent2"/>
          <w:sz w:val="24"/>
          <w:szCs w:val="24"/>
        </w:rPr>
      </w:pPr>
      <w:r w:rsidRPr="00806746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 wp14:anchorId="428D8812" wp14:editId="4AA9EE3C">
            <wp:extent cx="2863970" cy="2677514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49" cy="26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534">
        <w:rPr>
          <w:rFonts w:asciiTheme="majorHAnsi" w:hAnsiTheme="majorHAnsi" w:cs="Helvetica-Bold"/>
          <w:b/>
          <w:bCs/>
          <w:color w:val="C0504D" w:themeColor="accent2"/>
          <w:sz w:val="24"/>
          <w:szCs w:val="24"/>
        </w:rPr>
        <w:t xml:space="preserve"> </w:t>
      </w:r>
    </w:p>
    <w:p w:rsidR="009B4A6E" w:rsidRDefault="00401534" w:rsidP="009B4A6E">
      <w:pPr>
        <w:rPr>
          <w:rFonts w:asciiTheme="majorHAnsi" w:hAnsiTheme="majorHAnsi" w:cs="Helvetica-Bold"/>
          <w:b/>
          <w:bCs/>
          <w:color w:val="C0504D" w:themeColor="accent2"/>
          <w:sz w:val="20"/>
          <w:szCs w:val="20"/>
        </w:rPr>
      </w:pPr>
      <w:r w:rsidRPr="009B4A6E">
        <w:rPr>
          <w:rFonts w:asciiTheme="majorHAnsi" w:hAnsiTheme="majorHAnsi" w:cs="Helvetica-Bold"/>
          <w:b/>
          <w:bCs/>
          <w:color w:val="C0504D" w:themeColor="accent2"/>
          <w:sz w:val="20"/>
          <w:szCs w:val="20"/>
        </w:rPr>
        <w:t>MEKANİK KAPAN KULLANIM ALANI</w:t>
      </w:r>
    </w:p>
    <w:p w:rsidR="00F97370" w:rsidRPr="009B4A6E" w:rsidRDefault="00401534" w:rsidP="000D0D52">
      <w:pPr>
        <w:rPr>
          <w:rFonts w:asciiTheme="majorHAnsi" w:hAnsiTheme="majorHAnsi" w:cs="Helvetica-Bold"/>
          <w:b/>
          <w:bCs/>
          <w:sz w:val="20"/>
          <w:szCs w:val="20"/>
        </w:rPr>
      </w:pPr>
      <w:proofErr w:type="spellStart"/>
      <w:proofErr w:type="gram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Mekanik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kapan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;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araçların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tekyönlü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geçişine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izin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verilen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trafiğe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kapalı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yol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ve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girişlerde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,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araçların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ters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yönde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seyretmesini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engellemek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amaçlı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kullanılmaktadır.Ters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yöne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giren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araçların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kapan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üzerinden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geçmesi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halinde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aracın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lastiklerini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patlatır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ve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aracın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hareketini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kısıtlar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>.</w:t>
      </w:r>
      <w:proofErr w:type="gram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proofErr w:type="gram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Araçların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kapan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yönüne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dogru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ilerlemesi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halinde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,</w:t>
      </w:r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kapan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disleri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tekerlek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ile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birlikte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yere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paralel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olarak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yatar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>.</w:t>
      </w:r>
      <w:proofErr w:type="gram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proofErr w:type="gram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Araç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tekerleği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üzerinden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geçtikten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sonra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alt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agırlık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sistemi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ile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kapanın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dişleri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tekrar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yukarı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kalkar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>.</w:t>
      </w:r>
      <w:proofErr w:type="gram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gramStart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Bu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işlem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elektrik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enerjisine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gerek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duymadan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mekanik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olarak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çalışmaktadır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>.</w:t>
      </w:r>
      <w:proofErr w:type="gramEnd"/>
      <w:r w:rsidR="000D0D52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proofErr w:type="gram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Mekanik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kapan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opsiyonlu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olarak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kenar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bitiş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noktalarına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konulabilen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ayak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pedalı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düzenegi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ile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de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çalışabilir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>.</w:t>
      </w:r>
      <w:proofErr w:type="gram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gramStart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Bu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düzenekte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>,</w:t>
      </w:r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kapan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başlarına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ayak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pedalı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konur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>.</w:t>
      </w:r>
      <w:proofErr w:type="gram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proofErr w:type="gram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Acil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durumlarda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bu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pedala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ayakla</w:t>
      </w:r>
      <w:proofErr w:type="spellEnd"/>
      <w:r w:rsidR="00AC09E2"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basılarak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kapan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dişlerinin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tamamı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yere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paralel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şekilde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yatırılır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ve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araçların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geçişine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izin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verilir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>.</w:t>
      </w:r>
      <w:proofErr w:type="gram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Araçların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emniyetle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geçmesinin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sonrasında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pedal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bırakılır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ve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kapan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çalışma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sistemi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normal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çalışma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sistemine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 xml:space="preserve"> </w:t>
      </w:r>
      <w:proofErr w:type="spellStart"/>
      <w:r w:rsidRPr="009B4A6E">
        <w:rPr>
          <w:rFonts w:asciiTheme="majorHAnsi" w:hAnsiTheme="majorHAnsi" w:cs="Helvetica-Bold"/>
          <w:b/>
          <w:bCs/>
          <w:sz w:val="20"/>
          <w:szCs w:val="20"/>
        </w:rPr>
        <w:t>döner</w:t>
      </w:r>
      <w:proofErr w:type="spellEnd"/>
      <w:r w:rsidRPr="009B4A6E">
        <w:rPr>
          <w:rFonts w:asciiTheme="majorHAnsi" w:hAnsiTheme="majorHAnsi" w:cs="Helvetica-Bold"/>
          <w:b/>
          <w:bCs/>
          <w:sz w:val="20"/>
          <w:szCs w:val="20"/>
        </w:rPr>
        <w:t>.</w:t>
      </w:r>
    </w:p>
    <w:p w:rsidR="000D0D52" w:rsidRDefault="004B3554" w:rsidP="009B4A6E">
      <w:pPr>
        <w:jc w:val="center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 w:rsidRPr="00806746">
        <w:rPr>
          <w:rFonts w:asciiTheme="majorHAnsi" w:hAnsiTheme="majorHAnsi" w:cs="Helvetica-Bold"/>
          <w:b/>
          <w:bCs/>
          <w:color w:val="C0504D" w:themeColor="accent2"/>
          <w:sz w:val="24"/>
          <w:szCs w:val="24"/>
        </w:rPr>
        <w:t>ME</w:t>
      </w:r>
      <w:r w:rsidR="00401534">
        <w:rPr>
          <w:rFonts w:asciiTheme="majorHAnsi" w:hAnsiTheme="majorHAnsi" w:cs="Helvetica-Bold"/>
          <w:b/>
          <w:bCs/>
          <w:color w:val="C0504D" w:themeColor="accent2"/>
          <w:sz w:val="24"/>
          <w:szCs w:val="24"/>
        </w:rPr>
        <w:t>KANİK KAPAN TEKNİK ÖZELLİKLERİ</w:t>
      </w:r>
      <w:r w:rsidR="009B4A6E" w:rsidRPr="00806746">
        <w:rPr>
          <w:rFonts w:asciiTheme="majorHAnsi" w:hAnsiTheme="majorHAnsi" w:cs="Arial"/>
          <w:b/>
          <w:sz w:val="24"/>
          <w:szCs w:val="24"/>
          <w:shd w:val="clear" w:color="auto" w:fill="FFFFFF"/>
        </w:rPr>
        <w:object w:dxaOrig="10629" w:dyaOrig="2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8pt;height:99.15pt" o:ole="">
            <v:imagedata r:id="rId6" o:title=""/>
          </v:shape>
          <o:OLEObject Type="Embed" ProgID="Excel.Sheet.8" ShapeID="_x0000_i1025" DrawAspect="Content" ObjectID="_1396962304" r:id="rId7"/>
        </w:object>
      </w:r>
    </w:p>
    <w:p w:rsidR="009B4A6E" w:rsidRDefault="000D0D52" w:rsidP="000D0D52">
      <w:pPr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434F489D">
            <wp:extent cx="2208362" cy="866423"/>
            <wp:effectExtent l="0" t="0" r="190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01" cy="869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2D"/>
    <w:rsid w:val="000D0D52"/>
    <w:rsid w:val="002E542D"/>
    <w:rsid w:val="00337F2D"/>
    <w:rsid w:val="003E7507"/>
    <w:rsid w:val="00401534"/>
    <w:rsid w:val="004B3554"/>
    <w:rsid w:val="004F530B"/>
    <w:rsid w:val="00526D67"/>
    <w:rsid w:val="0061688E"/>
    <w:rsid w:val="007D6D50"/>
    <w:rsid w:val="007E5CC4"/>
    <w:rsid w:val="00806746"/>
    <w:rsid w:val="00841515"/>
    <w:rsid w:val="008D4B07"/>
    <w:rsid w:val="008E2E2D"/>
    <w:rsid w:val="009B4A6E"/>
    <w:rsid w:val="00A57121"/>
    <w:rsid w:val="00AC09E2"/>
    <w:rsid w:val="00BE11F4"/>
    <w:rsid w:val="00BF1E31"/>
    <w:rsid w:val="00C01706"/>
    <w:rsid w:val="00C45703"/>
    <w:rsid w:val="00C561A7"/>
    <w:rsid w:val="00E703D9"/>
    <w:rsid w:val="00ED55C1"/>
    <w:rsid w:val="00F97370"/>
    <w:rsid w:val="00F9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55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B3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55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B3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KOSEDAG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Üskül</dc:creator>
  <cp:keywords/>
  <dc:description/>
  <cp:lastModifiedBy>Burak Üskül</cp:lastModifiedBy>
  <cp:revision>2</cp:revision>
  <cp:lastPrinted>2012-04-26T13:17:00Z</cp:lastPrinted>
  <dcterms:created xsi:type="dcterms:W3CDTF">2012-04-26T13:18:00Z</dcterms:created>
  <dcterms:modified xsi:type="dcterms:W3CDTF">2012-04-26T13:18:00Z</dcterms:modified>
</cp:coreProperties>
</file>